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48" w:rsidRPr="009E239D" w:rsidRDefault="00432648" w:rsidP="00E654D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32648">
        <w:rPr>
          <w:rFonts w:ascii="Times New Roman" w:hAnsi="Times New Roman" w:cs="Times New Roman"/>
          <w:b/>
          <w:sz w:val="24"/>
          <w:szCs w:val="24"/>
          <w:lang w:val="tt-RU"/>
        </w:rPr>
        <w:t>Пояснительная записка</w:t>
      </w:r>
    </w:p>
    <w:p w:rsidR="00432648" w:rsidRPr="00432648" w:rsidRDefault="00432648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по обществознанию составлена для 5-х </w:t>
      </w:r>
      <w:r w:rsidR="00432648">
        <w:rPr>
          <w:rFonts w:ascii="Times New Roman" w:hAnsi="Times New Roman" w:cs="Times New Roman"/>
          <w:sz w:val="24"/>
          <w:szCs w:val="24"/>
          <w:lang w:val="tt-RU"/>
        </w:rPr>
        <w:t xml:space="preserve">классов </w:t>
      </w: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 составлена на основе нормативных документов: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Федерального закона Российской Федерации «Об образовании в Российской Федерации» от 29 декабря 2012 года №273 – ФЗ;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– Федеральный государственный образовательный стандарт основного образования (приказ МОиН РТ от 17.12.2010 года № 1897);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Примерной  основной образовательной программы основного общего  образования (одобрена  решением федерального учебно-методического объединения по общему образованию (протокол  от  8 апреля 2015 г. № 1/15);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Фундаментальное ядро содержания общего образования. – М.: Просвещение, 2011;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Концепция духовно-нравственного развития и воспитания личности гражданина России в сфере общего образования: проект/ А. Я. Данилюк, А. М. Кондаков, В. А. Тишков. Рос. акад. образования. ― М.: Просвещении, 2009. ― 00 с. ― (Стандарты второго поколения);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Pr="009E239D">
        <w:rPr>
          <w:rFonts w:ascii="Times New Roman" w:hAnsi="Times New Roman" w:cs="Times New Roman"/>
          <w:sz w:val="24"/>
          <w:szCs w:val="24"/>
        </w:rPr>
        <w:t>З</w:t>
      </w:r>
      <w:r w:rsidRPr="009E239D">
        <w:rPr>
          <w:rFonts w:ascii="Times New Roman" w:hAnsi="Times New Roman" w:cs="Times New Roman"/>
          <w:sz w:val="24"/>
          <w:szCs w:val="24"/>
          <w:lang w:val="tt-RU"/>
        </w:rPr>
        <w:t>акона Республики Татарстан от 22 июля 2013 года № 68-ЗРТ «Об образовании»;</w:t>
      </w:r>
    </w:p>
    <w:p w:rsidR="009E239D" w:rsidRPr="009E239D" w:rsidRDefault="009E239D" w:rsidP="003443DC">
      <w:pPr>
        <w:tabs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Закона Республики Татарстан от 08.07.1992 № 1560-XII «О государственных языках Республики Татарстан и других языках в Республике Татарстан»;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Приказа Министерства образования и науки Российской Федерации от 31.03.2014 г. № 253 «Об утверждений федеральных переченей учебников, рекомендованных (допущенных) к использованию в образовательном процессе в образовательных учреждения, реализующих образовательные программы общего образования и имеющих государственную аккредитацию».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Приказа Министерства образования и науки Российской Федерации от 8 июня 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Основной  образовательной  программы ООО МБОУ «</w:t>
      </w:r>
      <w:r w:rsidR="00432648">
        <w:rPr>
          <w:rFonts w:ascii="Times New Roman" w:hAnsi="Times New Roman" w:cs="Times New Roman"/>
          <w:sz w:val="24"/>
          <w:szCs w:val="24"/>
          <w:lang w:val="tt-RU"/>
        </w:rPr>
        <w:t>СОШ № 99</w:t>
      </w:r>
      <w:r w:rsidRPr="009E239D">
        <w:rPr>
          <w:rFonts w:ascii="Times New Roman" w:hAnsi="Times New Roman" w:cs="Times New Roman"/>
          <w:sz w:val="24"/>
          <w:szCs w:val="24"/>
          <w:lang w:val="tt-RU"/>
        </w:rPr>
        <w:t>» Московского района г.Казани;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– Учебного плана образования МБОУ «</w:t>
      </w:r>
      <w:r w:rsidR="00432648">
        <w:rPr>
          <w:rFonts w:ascii="Times New Roman" w:hAnsi="Times New Roman" w:cs="Times New Roman"/>
          <w:sz w:val="24"/>
          <w:szCs w:val="24"/>
          <w:lang w:val="tt-RU"/>
        </w:rPr>
        <w:t>СОШ № 99</w:t>
      </w:r>
      <w:r w:rsidRPr="009E239D">
        <w:rPr>
          <w:rFonts w:ascii="Times New Roman" w:hAnsi="Times New Roman" w:cs="Times New Roman"/>
          <w:sz w:val="24"/>
          <w:szCs w:val="24"/>
          <w:lang w:val="tt-RU"/>
        </w:rPr>
        <w:t>» Московского района г.</w:t>
      </w:r>
      <w:r w:rsidR="00432648">
        <w:rPr>
          <w:rFonts w:ascii="Times New Roman" w:hAnsi="Times New Roman" w:cs="Times New Roman"/>
          <w:sz w:val="24"/>
          <w:szCs w:val="24"/>
          <w:lang w:val="tt-RU"/>
        </w:rPr>
        <w:t>Казани;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b/>
          <w:sz w:val="24"/>
          <w:szCs w:val="24"/>
          <w:lang w:val="tt-RU"/>
        </w:rPr>
        <w:t>I. Место и роль предмета «Обществознание», цель, задачи его изучения</w:t>
      </w: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b/>
          <w:i/>
          <w:sz w:val="24"/>
          <w:szCs w:val="24"/>
          <w:lang w:val="tt-RU"/>
        </w:rPr>
        <w:t>Цель изучения учебного предмета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Изучение обществознания в основной школе направлено на достижение следующих </w:t>
      </w:r>
      <w:r w:rsidRPr="009E239D">
        <w:rPr>
          <w:rFonts w:ascii="Times New Roman" w:hAnsi="Times New Roman" w:cs="Times New Roman"/>
          <w:b/>
          <w:sz w:val="24"/>
          <w:szCs w:val="24"/>
          <w:lang w:val="tt-RU"/>
        </w:rPr>
        <w:t>целей: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- развитие личности в ответственный период социального взросления человека (10 – 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-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 отношений; механизмах реализации и защиты прав человека и гражданина.</w:t>
      </w: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b/>
          <w:i/>
          <w:sz w:val="24"/>
          <w:szCs w:val="24"/>
          <w:lang w:val="tt-RU"/>
        </w:rPr>
        <w:t>Задачи изучения учебного предмета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Для достижения поставленных целей необходимо осуществить </w:t>
      </w:r>
      <w:r w:rsidRPr="009E239D">
        <w:rPr>
          <w:rFonts w:ascii="Times New Roman" w:hAnsi="Times New Roman" w:cs="Times New Roman"/>
          <w:b/>
          <w:sz w:val="24"/>
          <w:szCs w:val="24"/>
          <w:lang w:val="tt-RU"/>
        </w:rPr>
        <w:t>задачи</w:t>
      </w: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lastRenderedPageBreak/>
        <w:t>-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- выпускник 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</w:t>
      </w:r>
    </w:p>
    <w:p w:rsidR="009E239D" w:rsidRPr="009E239D" w:rsidRDefault="009E239D" w:rsidP="009E23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9E239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Место предмета «Обществознание» в учебном плане, основной образовательной программе данной образовательной организации.</w:t>
      </w:r>
    </w:p>
    <w:p w:rsidR="009E239D" w:rsidRPr="009E239D" w:rsidRDefault="009E239D" w:rsidP="009E23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 характеристика курса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поликультурности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  <w:proofErr w:type="gramEnd"/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«Обществознание» на уровне основного общего образования опирается на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Последовательность материала курса «Обществознание» в данной рабочей программе определена не только общими принципами отбора содержания и логики его изложения, но и особенностями построения и изучения учебного содержания курса для учащихся 5 –9 классов. Учитывая возрастные особенности школьников, в рабочей программе выделены два самостоятельных этапа изучения курса: первый этап –5 –7 классы; второй этап –8 –9 классы.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Содержание первого этапа курса (5-7 классы), обращенное к младшему подростковому возрасту, посвящено актуальным для растущей личности проблемам жизни человека в социуме. Даются  элементарные  научные  представления  об  обществе, о социальном окружении, Родине. Эти вопросы должны быть раскрыты через противопоставление добра и зла, справедливости и несправедливости.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школе.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тема - «Семья» и «Школа» через раскрытие важнейшей стороны человеческой жизни в теме «Труд» до самого общественно значимого - тема «Родина». Учащиеся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>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В 6 классе содержание курса возвращает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изученному в предшествующем году, но на более высоком уровне: круг знаний о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человекев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обществе расширяется. Тема «Человек в социальном измерении» даёт относительно развёрнутое представление о личности и её социальных качествах, о человеческой деятельности, включая познавательную. Проблеме качеств, свойственных человеку, посвящена и следующая тема - «Нравственные основы жизни», а тема «Человек среди людей» характеризует его взаимоотношения с другими людьми.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В 7 классе школьники проходят важный рубеж своего социального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рубеже социализации темы. Первая из них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-«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Регулирование поведения людей в обществе» - представляет собой цикл уроков, рассчитанных на формирование первоначальных и в определённой мере упорядоченных знаний о роли социальных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правах ребёнка. Специальный урок посвящен необходимости подготовки учащегося к выполнению воинского долга. Вторая тема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-«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Человек в экономических отношениях»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производству, в процессе которого реализуется её важнейшая роль в обществе создание материальных благ для удовлетворения  потребностей людей. При изучении экономических явлений акцент делается на раскрытии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способов рационального поведения основных участников экономики потребителей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 и  производителей.  Кроме  того,  программа  предполагает  раскрытие  основной  проблематики 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нравственных и правовых отношений человека и природы (тема «Человек и природа»).</w:t>
      </w: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предмета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Человек. Деятельность человека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Биологическое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в человеке. Черты сходства и различий человека и животного. Индивид, индивидуальность, личность.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Общение. Роль деятельности в жизни человека и общества. Человек в малой группе.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Социальные нормы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Социальные нормы как регуляторы поведения человека в обществе. Общественные нравы, традиции и обычаи.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Особенности социализации в подростковом возрасте.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Сфера духовной культуры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Культура, ее многообразие и основные формы. Наука в жизни современного общества. Научно-технический прогресс в современном обществе.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Самообразование. Религия как форма культуры.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Мировые религии. Роль религии в жизни общества. Свобода совести. Искусство как элемент духовной культуры общества. Влияние искусства на развитие личности.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Социальная сфера жизни общества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Досуг семьи. Социальные конфликты и пути их разрешения. Этнос и нация. Национальное самосознание. Отношения между нациями. Россия – многонациональное государство. Социальная политика Российского государства.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Гражданин и государство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 Основные международные документы о правах человека и правах ребенка.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Основы российского законодательства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малолетних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>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Международное гуманитарное право. Международно-правовая защита жертв вооруженных конфликтов.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 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>экономических систем. Рынок и рыночный механизм. Предпринимательская деятельность. Издержки, выручка, прибыль. Виды рынков. Рынок капиталов. 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функции, налоговые системы разных эпох.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Банковские услуги, предоставляемые гражданам: депозит, кредит, платежная карта, электронные деньги, денежный перевод, обмен валюты.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Формы дистанционного банковского обслуживания: банкомат, мобильный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банкинг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онлайн-банкинг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>. Страховые услуги: страхование жизни, здоровья, имущества, ответственности. Инвестиции в реальные и финансовые активы. Пенсионное обеспечение. Налогообложение граждан. Защита от финансовых махинаций.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hAnsi="Times New Roman" w:cs="Times New Roman"/>
          <w:b/>
          <w:i/>
          <w:sz w:val="24"/>
          <w:szCs w:val="24"/>
        </w:rPr>
        <w:t>Распределение учебного материала в 5 классе</w:t>
      </w:r>
    </w:p>
    <w:tbl>
      <w:tblPr>
        <w:tblStyle w:val="a5"/>
        <w:tblW w:w="0" w:type="auto"/>
        <w:tblLook w:val="04A0"/>
      </w:tblPr>
      <w:tblGrid>
        <w:gridCol w:w="7393"/>
        <w:gridCol w:w="7393"/>
      </w:tblGrid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Вводная часть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239D" w:rsidRPr="009E239D" w:rsidTr="00432648">
        <w:tc>
          <w:tcPr>
            <w:tcW w:w="14786" w:type="dxa"/>
            <w:gridSpan w:val="2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сущность личности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239D" w:rsidRPr="009E239D" w:rsidTr="00432648">
        <w:tc>
          <w:tcPr>
            <w:tcW w:w="14786" w:type="dxa"/>
            <w:gridSpan w:val="2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общество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Повторение и контроль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239D" w:rsidRPr="009E239D" w:rsidTr="00432648"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393" w:type="dxa"/>
          </w:tcPr>
          <w:p w:rsidR="009E239D" w:rsidRPr="009E239D" w:rsidRDefault="009E239D" w:rsidP="0043264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39D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b/>
          <w:i/>
          <w:sz w:val="24"/>
          <w:szCs w:val="24"/>
          <w:lang w:val="tt-RU"/>
        </w:rPr>
        <w:t>Место учебного предмета обществознание  в учебном плане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Предмет 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Обучение – </w:t>
      </w:r>
      <w:r w:rsidRPr="009E239D">
        <w:rPr>
          <w:rFonts w:ascii="Times New Roman" w:hAnsi="Times New Roman" w:cs="Times New Roman"/>
          <w:b/>
          <w:sz w:val="24"/>
          <w:szCs w:val="24"/>
          <w:lang w:val="tt-RU"/>
        </w:rPr>
        <w:t>базовое.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Тематическое планирование в 5-х классах рассчитано на 35 часов за год (1 час в неделю).</w:t>
      </w: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Содержание учебного предмета (35 часов)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Глава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. Человек (5 часов)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Вводный урок.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Что нам предстоит узнать. Чему мы должны научиться. Как работать с учебником и рабочей тетрадью в классе и дома.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Человек биологическое существо.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– биологическое существо. Отличие человека от животных. Индивид, индивидуальность, личность. Наследственность. Особые потребности людей с ограниченными возможностями.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Отрочество – особая пора жизни.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Основные возрастные периоды жизни человека. Особенности подросткового возраста. Размышления подростка о будущем. Самостоятельность – показатель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взрослости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>пособности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и потребности человека.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Практикум по теме «Человек».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Почему человеком нельзя стать без общения. Особенности общения подростков со сверстниками, со старшими и с младшими по возрасту партнёрами.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Глава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. Семья (7 часов)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Семья и семенные отношения.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Семья под защитой государства. Семейный кодекс. Виды семей. Отношения между поколениями. Функции семьи.  Семейные ценности и нормы. Досуг семьи.</w:t>
      </w:r>
    </w:p>
    <w:p w:rsidR="009E239D" w:rsidRPr="009E239D" w:rsidRDefault="009E239D" w:rsidP="009E239D">
      <w:pPr>
        <w:tabs>
          <w:tab w:val="left" w:pos="5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Семейное хозяйство.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Забота и воспитание в семье. Распределение обязанностей. Обязанности подростка. Рациональное ведение хозяйства.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E239D" w:rsidRPr="009E239D" w:rsidRDefault="009E239D" w:rsidP="009E239D">
      <w:pPr>
        <w:tabs>
          <w:tab w:val="left" w:pos="5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 Свободное время.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Занятия физкультурой и спортом. Телевизор и компьютер. Увлечения человека. Значимость здорового образа жизни.</w:t>
      </w:r>
    </w:p>
    <w:p w:rsidR="009E239D" w:rsidRPr="009E239D" w:rsidRDefault="009E239D" w:rsidP="009E239D">
      <w:pPr>
        <w:tabs>
          <w:tab w:val="left" w:pos="5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Практикум по теме «Семья».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Я и моя семья. Учимся рационально вести домашнее хозяйство. Семейный досуг и здоровый образ жизни.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Глава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III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. Школа (7 часов)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в жизни человека.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Роль образования в жизни человека. Значение образования для общества. Ступени школьного образования.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Образование и самообразование.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Образование и самообразование. Учеба – основной труд школьника. Учение вне стен школы. Умение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учиться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>осударственная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итоговая аттестация.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Одноклассники, сверстники, друзья.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Отношения младшего подростка с одноклассниками, сверстниками, друзьями. Дружный класс.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Практикум по теме «Школа».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Школа в жизни человека и общества. «Век живи – век учись». Учись учиться. Мои соученики (одноклассники).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Глава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IV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. Труд (5 часов)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Труд – основа жизни.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Понятие деятельности. Многообразие видов деятельности. Игра, труд, учение. Содержание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Труд и творчество.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Ремесло. Признаки мастерства. Творческий труд. Творчество в искусстве.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Практикум по теме «Труд».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Каким бывает труд человека. Труд и его оценка. Труд и творчество.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Глава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. Родина (9 часов)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Наша Родина – Россия.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Россия – федеративное государство. Структура России как федерации, права субъектов России. Русский язык как государственный.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Государственные символы России.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Герб, флаг, гимн, государственные праздники. История государственных символов. Москва – столица России.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Гражданин России.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Гражданин – Отечества достойный сын. Права граждан России. Обязанности граждан.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Мы – многонациональный народ.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Россия – многонациональное государство. Национальность человека. Народы России – одна семья. Многонациональная культура России. Межнациональные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E239D">
        <w:rPr>
          <w:rFonts w:ascii="Times New Roman" w:eastAsia="Times New Roman" w:hAnsi="Times New Roman" w:cs="Times New Roman"/>
          <w:i/>
          <w:sz w:val="24"/>
          <w:szCs w:val="24"/>
        </w:rPr>
        <w:t>М</w:t>
      </w:r>
      <w:proofErr w:type="gramEnd"/>
      <w:r w:rsidRPr="009E239D">
        <w:rPr>
          <w:rFonts w:ascii="Times New Roman" w:eastAsia="Times New Roman" w:hAnsi="Times New Roman" w:cs="Times New Roman"/>
          <w:i/>
          <w:sz w:val="24"/>
          <w:szCs w:val="24"/>
        </w:rPr>
        <w:t>ногонациональная</w:t>
      </w:r>
      <w:proofErr w:type="spellEnd"/>
      <w:r w:rsidRPr="009E239D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Россия – многонациональный Татарстан.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Практикум по теме «Россия».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Наша Родина – Россия. «Часть российского флага». Быть настоящим гражданином. Уважать людей любой национальности.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III.Планируемые</w:t>
      </w:r>
      <w:proofErr w:type="spellEnd"/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изучения предмета «Обществознание».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 освоения предмета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239D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Личностными </w:t>
      </w:r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t>результатами выпускников основной школы, формируемыми при изучении содержания курса, являются: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интериоризация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потребительстве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конвенционирования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интериоризация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интериоризация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выраженной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экотуризмом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>, к осуществлению природоохранной деятельности).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9E239D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>Метапредметные</w:t>
      </w:r>
      <w:proofErr w:type="spellEnd"/>
      <w:r w:rsidRPr="009E239D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 результаты </w:t>
      </w:r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изучения обществознания выпускниками основной школы проявляются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t>в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9E239D">
        <w:rPr>
          <w:rFonts w:ascii="Times New Roman" w:hAnsi="Times New Roman"/>
          <w:b/>
          <w:sz w:val="24"/>
          <w:szCs w:val="28"/>
        </w:rPr>
        <w:t>Регулятивные УУД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анализировать существующие и планировать будущие образовательные результаты;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идентифицировать собственные проблемы и определять главную проблему;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выдвигать версии решения проблемы, формулировать гипотезы, предвосхищать конечный результат;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ставить цель деятельности на основе определенной проблемы и существующих возможностей;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формулировать учебные задачи как шаги достижения поставленной цели деятельности;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определять необходимые действи</w:t>
      </w:r>
      <w:proofErr w:type="gramStart"/>
      <w:r w:rsidRPr="009E239D">
        <w:rPr>
          <w:rFonts w:ascii="Times New Roman" w:hAnsi="Times New Roman"/>
          <w:sz w:val="24"/>
          <w:szCs w:val="28"/>
        </w:rPr>
        <w:t>е(</w:t>
      </w:r>
      <w:proofErr w:type="gramEnd"/>
      <w:r w:rsidRPr="009E239D">
        <w:rPr>
          <w:rFonts w:ascii="Times New Roman" w:hAnsi="Times New Roman"/>
          <w:sz w:val="24"/>
          <w:szCs w:val="28"/>
        </w:rPr>
        <w:t>я) в соответствии с учебной и познавательной задачей и составлять алгоритм их выполнения;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обосновывать и осуществлять выбор наиболее эффективных способов решения учебных и познавательных задач;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составлять план решения проблемы (выполнения проекта, проведения исследования);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E239D" w:rsidRPr="009E239D" w:rsidRDefault="009E239D" w:rsidP="009E239D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планировать и корректировать свою индивидуальную образовательную траекторию.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</w:t>
      </w:r>
      <w:r w:rsidRPr="009E239D">
        <w:rPr>
          <w:rFonts w:ascii="Times New Roman" w:hAnsi="Times New Roman"/>
          <w:sz w:val="24"/>
          <w:szCs w:val="28"/>
        </w:rPr>
        <w:lastRenderedPageBreak/>
        <w:t>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оценивать свою деятельность, аргументируя причины достижения или отсутствия планируемого результата;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сверять свои действия с целью и, при необходимости, исправлять ошибки самостоятельно.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определять критерии правильности (корректности) выполнения учебной задачи;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анализировать и обосновывать применение соответствующего инструментария для выполнения учебной задачи;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фиксировать и анализировать динамику собственных образовательных результатов.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9E239D">
        <w:rPr>
          <w:rFonts w:ascii="Times New Roman" w:hAnsi="Times New Roman"/>
          <w:sz w:val="24"/>
          <w:szCs w:val="28"/>
        </w:rPr>
        <w:t>в</w:t>
      </w:r>
      <w:proofErr w:type="gramEnd"/>
      <w:r w:rsidRPr="009E239D">
        <w:rPr>
          <w:rFonts w:ascii="Times New Roman" w:hAnsi="Times New Roman"/>
          <w:sz w:val="24"/>
          <w:szCs w:val="28"/>
        </w:rPr>
        <w:t xml:space="preserve"> учебной и познавательной.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принимать решение в учебной ситуации и нести за него ответственность;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9E239D">
        <w:rPr>
          <w:rFonts w:ascii="Times New Roman" w:hAnsi="Times New Roman"/>
          <w:sz w:val="24"/>
          <w:szCs w:val="28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8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</w:t>
      </w:r>
      <w:r w:rsidRPr="009E239D">
        <w:rPr>
          <w:rFonts w:ascii="Times New Roman" w:hAnsi="Times New Roman"/>
          <w:sz w:val="24"/>
          <w:szCs w:val="24"/>
        </w:rPr>
        <w:t>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239D">
        <w:rPr>
          <w:rFonts w:ascii="Times New Roman" w:hAnsi="Times New Roman"/>
          <w:b/>
          <w:sz w:val="24"/>
          <w:szCs w:val="24"/>
        </w:rPr>
        <w:lastRenderedPageBreak/>
        <w:t>Познавательные УУД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239D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E239D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239D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9E239D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переводить сложную по составу (</w:t>
      </w:r>
      <w:proofErr w:type="spellStart"/>
      <w:r w:rsidRPr="009E239D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9E239D">
        <w:rPr>
          <w:rFonts w:ascii="Times New Roman" w:hAnsi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9E239D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9E239D">
        <w:rPr>
          <w:rFonts w:ascii="Times New Roman" w:hAnsi="Times New Roman"/>
          <w:sz w:val="24"/>
          <w:szCs w:val="24"/>
        </w:rPr>
        <w:t>, и наоборот;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lastRenderedPageBreak/>
        <w:t>строить доказательство: прямое, косвенное, от противного;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анализировать/</w:t>
      </w:r>
      <w:proofErr w:type="spellStart"/>
      <w:r w:rsidRPr="009E239D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9E239D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9E239D">
        <w:rPr>
          <w:rFonts w:ascii="Times New Roman" w:hAnsi="Times New Roman"/>
          <w:sz w:val="24"/>
          <w:szCs w:val="24"/>
        </w:rPr>
        <w:t>non-fiction</w:t>
      </w:r>
      <w:proofErr w:type="spellEnd"/>
      <w:r w:rsidRPr="009E239D">
        <w:rPr>
          <w:rFonts w:ascii="Times New Roman" w:hAnsi="Times New Roman"/>
          <w:sz w:val="24"/>
          <w:szCs w:val="24"/>
        </w:rPr>
        <w:t>);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9E239D" w:rsidRPr="009E239D" w:rsidRDefault="009E239D" w:rsidP="009E239D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9E239D" w:rsidRPr="009E239D" w:rsidRDefault="009E239D" w:rsidP="009E239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9E239D" w:rsidRPr="009E239D" w:rsidRDefault="009E239D" w:rsidP="009E239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9E239D" w:rsidRPr="009E239D" w:rsidRDefault="009E239D" w:rsidP="009E239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9E239D" w:rsidRPr="009E239D" w:rsidRDefault="009E239D" w:rsidP="009E23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E239D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9E239D" w:rsidRPr="009E239D" w:rsidRDefault="009E239D" w:rsidP="009E239D">
      <w:pPr>
        <w:pStyle w:val="a6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239D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 xml:space="preserve">корректно и </w:t>
      </w:r>
      <w:proofErr w:type="spellStart"/>
      <w:r w:rsidRPr="009E239D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9E239D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lastRenderedPageBreak/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E239D" w:rsidRPr="009E239D" w:rsidRDefault="009E239D" w:rsidP="009E239D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E239D" w:rsidRPr="009E239D" w:rsidRDefault="009E239D" w:rsidP="009E239D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E239D" w:rsidRPr="009E239D" w:rsidRDefault="009E239D" w:rsidP="009E239D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9E239D" w:rsidRPr="009E239D" w:rsidRDefault="009E239D" w:rsidP="009E239D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239D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E239D" w:rsidRPr="009E239D" w:rsidRDefault="009E239D" w:rsidP="009E23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E239D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Предметными результатами </w:t>
      </w:r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t>освоения выпускниками ос</w:t>
      </w:r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softHyphen/>
        <w:t>новной школы содержания программы по обществознанию являются: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>относительно целостное представление об обществе и человеке, о сферах и областях общественной жизни, меха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низмах и регуляторах деятельности людей;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ных социальных ролей в пределах своей дееспособности;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умения находить нужную социальную информацию в пе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дагогически отобранных источниках; адекватно её восприни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мать, применяя основные обществоведческие термины и поня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тия; преобразовывать в соответствии с решаемой задачей (ана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позиций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ности, их значения в жизни человека и развитии общества;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Courier New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</w:t>
      </w:r>
      <w:r w:rsidRPr="009E239D">
        <w:rPr>
          <w:rFonts w:ascii="Times New Roman" w:eastAsia="Courier New" w:hAnsi="Times New Roman" w:cs="Times New Roman"/>
          <w:sz w:val="24"/>
          <w:szCs w:val="24"/>
        </w:rPr>
        <w:softHyphen/>
        <w:t>щих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трудовую деятельность несовершеннолетних;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понимание значения трудовой деятельности для лично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сти и для общества;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понимание специфики познания мира средствами ис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кусства в соотнесении с другими способами познания;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знание определяющих признаков коммуникативной дея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тельности в сравнении с другими видами деятельности;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знание новых возможностей для коммуникации в совре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ветствующую информацию; умение различать факты, аргу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менты, оценочные суждения;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вать собственную точку зрения;</w:t>
      </w:r>
    </w:p>
    <w:p w:rsidR="009E239D" w:rsidRPr="009E239D" w:rsidRDefault="009E239D" w:rsidP="009E239D">
      <w:pPr>
        <w:widowControl w:val="0"/>
        <w:numPr>
          <w:ilvl w:val="0"/>
          <w:numId w:val="1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знакомство с отдельными приёмами и техниками пре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одоления конфликтов.</w:t>
      </w:r>
    </w:p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Человек. Деятельность человека</w:t>
      </w:r>
    </w:p>
    <w:tbl>
      <w:tblPr>
        <w:tblStyle w:val="a5"/>
        <w:tblW w:w="0" w:type="auto"/>
        <w:tblInd w:w="709" w:type="dxa"/>
        <w:tblLook w:val="04A0"/>
      </w:tblPr>
      <w:tblGrid>
        <w:gridCol w:w="5210"/>
        <w:gridCol w:w="5210"/>
      </w:tblGrid>
      <w:tr w:rsidR="009E239D" w:rsidRPr="009E239D" w:rsidTr="00432648">
        <w:tc>
          <w:tcPr>
            <w:tcW w:w="5210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5210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5210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знания о биологическом и социальном в человеке для характеристики его природы;</w:t>
            </w:r>
            <w:proofErr w:type="gramEnd"/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возрастные периоды жизни человека, особенности подросткового возраста;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и иллюстрировать конкретными примерами группы потребностей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приводить примеры основных видов деятельности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      </w:r>
          </w:p>
        </w:tc>
        <w:tc>
          <w:tcPr>
            <w:tcW w:w="5210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задания, основанные на ситуациях, связанных с деятельностью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роль деятельности в жизни человека и общества;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оценивать последствия удовлетворения 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мнимых потребностей, на примерах показывать опасность удовлетворения мнимых потребностей, угрожающих здоровью;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при характеристике межличностных конфликтов;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моделировать возможные последствия позитивного и негативного воздействия группы на человека, делать выводы.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Общество</w:t>
      </w:r>
    </w:p>
    <w:tbl>
      <w:tblPr>
        <w:tblStyle w:val="a5"/>
        <w:tblW w:w="0" w:type="auto"/>
        <w:tblInd w:w="709" w:type="dxa"/>
        <w:tblLook w:val="04A0"/>
      </w:tblPr>
      <w:tblGrid>
        <w:gridCol w:w="4856"/>
        <w:gridCol w:w="4855"/>
      </w:tblGrid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демонстрировать на примерах взаимосвязь природы и общества, раскрывать роль природы в жизни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на основе приведенных данных основные типы обществ;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движение от одних форм общественной жизни к другим; оценивать социальные явления с позиций общественного прогресса;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экономические, социальные, политические, культурные явления и процессы общественной жизни;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экологический кризис как глобальную проблему человечества, раскрывать причины экологического кризиса;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раскрывать влияние современных средств массовой коммуникации на общество и личность; 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опасность международного терроризма.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наблюдать и характеризовать явления и события, происходящие в различных сферах общественной жизни;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общественных явлений и характеризовать основные направления общественного развития;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осознанно содействовать защите природы.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Социальные нормы</w:t>
      </w:r>
    </w:p>
    <w:tbl>
      <w:tblPr>
        <w:tblStyle w:val="a5"/>
        <w:tblW w:w="0" w:type="auto"/>
        <w:tblInd w:w="709" w:type="dxa"/>
        <w:tblLook w:val="04A0"/>
      </w:tblPr>
      <w:tblGrid>
        <w:gridCol w:w="4856"/>
        <w:gridCol w:w="4855"/>
      </w:tblGrid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роль социальных норм как регуляторов общественной жизни и поведения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отдельные виды социальных норм;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нормы морали;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сущность патриотизма, гражданственности; приводить примеры проявления этих качеств из истории и жизни современного общества;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специфику норм права;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сравнивать нормы морали и права, выявлять их общие черты и особенности;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сущность процесса социализации личности;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причины отклоняющегося поведения;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негативные последствия наиболее опасных форм отклоняющегося поведения.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для понимания влияния моральных устоев на развитие общества и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социальную значимость здорового образа жизни.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Сфера духовной культуры</w:t>
      </w:r>
    </w:p>
    <w:tbl>
      <w:tblPr>
        <w:tblStyle w:val="a5"/>
        <w:tblW w:w="0" w:type="auto"/>
        <w:tblInd w:w="709" w:type="dxa"/>
        <w:tblLook w:val="04A0"/>
      </w:tblPr>
      <w:tblGrid>
        <w:gridCol w:w="4856"/>
        <w:gridCol w:w="4855"/>
      </w:tblGrid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развитие отдельных областей и форм культуры, выражать свое мнение о явлениях культуры;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явления духовной культуры;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причины возрастания роли науки в современном мире;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роль образования в современном обществе;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уровни общего образования в России;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и извлекать социальную информацию о достижениях и проблемах развития культуры из адаптированных источников различного типа;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духовные ценности российского народа и выражать собственное отношение к ним;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необходимость непрерывного образования в современных условиях;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учитывать общественные потребности при выборе направления своей будущей профессиональной деятельности;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роль религии в современном обществе;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особенности искусства как формы духовной культуры.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процессы создания, сохранения, трансляции и усвоения достижений культуры;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направления развития отечественной культуры в современных условиях;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критически воспринимать сообщения и рекламу в СМИ и Интернете о таких направлениях массовой культуры, как шоу-бизнес и мода.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Социальная сфера</w:t>
      </w:r>
    </w:p>
    <w:tbl>
      <w:tblPr>
        <w:tblStyle w:val="a5"/>
        <w:tblW w:w="0" w:type="auto"/>
        <w:tblInd w:w="709" w:type="dxa"/>
        <w:tblLook w:val="04A0"/>
      </w:tblPr>
      <w:tblGrid>
        <w:gridCol w:w="4856"/>
        <w:gridCol w:w="4855"/>
      </w:tblGrid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Выпускник получит возможность </w:t>
            </w: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научиться:</w:t>
            </w:r>
          </w:p>
        </w:tc>
      </w:tr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социальную структуру в обществах разного типа, характеризовать основные социальные общности и группы;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взаимодействие социальных общностей и групп;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ведущие направления социальной политики Российского государства;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выделять параметры, определяющие социальный статус личности;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приводить примеры предписанных и достигаемых статусов;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основные социальные роли подростка;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процесс социальной мобильности;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межнациональные отношения в современном мире;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объяснять причины межнациональных конфликтов и основные пути их разрешения; 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характеризовать, раскрывать на конкретных примерах основные функции семьи в обществе;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раскрывать основные роли членов семьи; 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слагаемые здорового образа жизни; осознанно выбирать верные критерии для оценки безопасных условий жизни;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понятия «равенство» и «социальная справедливость» с позиций историзма;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выражать и обосновывать собственную позицию по актуальным проблемам молодежи;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при характеристике семейных конфликтов;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и извлекать социальную информацию о государственной семейной политике из адаптированных источников различного типа.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Политическая сфера жизни общества</w:t>
      </w:r>
    </w:p>
    <w:tbl>
      <w:tblPr>
        <w:tblStyle w:val="a5"/>
        <w:tblW w:w="0" w:type="auto"/>
        <w:tblInd w:w="709" w:type="dxa"/>
        <w:tblLook w:val="04A0"/>
      </w:tblPr>
      <w:tblGrid>
        <w:gridCol w:w="4856"/>
        <w:gridCol w:w="4855"/>
      </w:tblGrid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Выпускник научится: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856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политики в жизни общества;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и сравнивать различные формы правления, иллюстрировать их примерами;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давать характеристику формам государственно-территориального устройства;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различные типы политических режимов, раскрывать их основные признаки;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на конкретных примерах основные черты и принципы демократии;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признаки политической партии, раскрывать их на конкретных примерах;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различные формы участия граждан в политической жизни.</w:t>
            </w:r>
          </w:p>
        </w:tc>
        <w:tc>
          <w:tcPr>
            <w:tcW w:w="4855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значение гражданской активности и патриотической позиции в укреплении нашего государства;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соотносить различные оценки политических событий и процессов и делать обоснованные выводы.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ab/>
        <w:t>Гражданин и государство</w:t>
      </w:r>
    </w:p>
    <w:tbl>
      <w:tblPr>
        <w:tblStyle w:val="a5"/>
        <w:tblW w:w="0" w:type="auto"/>
        <w:tblInd w:w="675" w:type="dxa"/>
        <w:tblLook w:val="04A0"/>
      </w:tblPr>
      <w:tblGrid>
        <w:gridCol w:w="4962"/>
        <w:gridCol w:w="4783"/>
      </w:tblGrid>
      <w:tr w:rsidR="009E239D" w:rsidRPr="009E239D" w:rsidTr="00432648">
        <w:tc>
          <w:tcPr>
            <w:tcW w:w="4962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962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порядок формирования органов государственной власти РФ;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достижения российского народа;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и конкретизировать примерами смысл понятия «гражданство»;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и иллюстрировать примерами основные права и свободы граждан, гарантированные Конституцией РФ;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значение патриотической позиции в укреплении нашего государства;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конституционные обязанности гражданина.</w:t>
            </w:r>
          </w:p>
        </w:tc>
        <w:tc>
          <w:tcPr>
            <w:tcW w:w="4783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влияние происходящих в обществе изменений на положение России в мире;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знания и умения для формирования способности уважать права других людей, выполнять свои обязанности гражданина РФ.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  <w:t>Основы российского законодательства</w:t>
      </w:r>
    </w:p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Ind w:w="675" w:type="dxa"/>
        <w:tblLook w:val="04A0"/>
      </w:tblPr>
      <w:tblGrid>
        <w:gridCol w:w="4962"/>
        <w:gridCol w:w="4783"/>
      </w:tblGrid>
      <w:tr w:rsidR="009E239D" w:rsidRPr="009E239D" w:rsidTr="00432648">
        <w:tc>
          <w:tcPr>
            <w:tcW w:w="4962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962" w:type="dxa"/>
          </w:tcPr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систему российского законодательства;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особенности гражданской дееспособности несовершеннолетних;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гражданские правоотношения;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смысл права на труд;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трудового договора;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разъяснять на примерах особенности положения несовершеннолетних в трудовых отношениях;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права и обязанности супругов, родителей, детей;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особенности уголовного права и уголовных правоотношений;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виды преступлений и наказания за них;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специфику уголовной ответственности несовершеннолетних;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связь права на образование и обязанности получить образование;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правонарушения, проступка, преступления;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  <w:p w:rsidR="009E239D" w:rsidRPr="009E239D" w:rsidRDefault="009E239D" w:rsidP="00432648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4783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сущность и значение правопорядка и законности, собственный возможный вклад в их становление и развитие;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осознанно содействовать защите правопорядка в обществе правовыми способами и средствами.</w:t>
            </w: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tbl>
      <w:tblPr>
        <w:tblStyle w:val="a5"/>
        <w:tblW w:w="0" w:type="auto"/>
        <w:tblInd w:w="675" w:type="dxa"/>
        <w:tblLook w:val="04A0"/>
      </w:tblPr>
      <w:tblGrid>
        <w:gridCol w:w="4962"/>
        <w:gridCol w:w="4783"/>
      </w:tblGrid>
      <w:tr w:rsidR="009E239D" w:rsidRPr="009E239D" w:rsidTr="00432648">
        <w:tc>
          <w:tcPr>
            <w:tcW w:w="4962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9E239D" w:rsidRPr="009E239D" w:rsidTr="00432648">
        <w:tc>
          <w:tcPr>
            <w:tcW w:w="4962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проблему ограниченности экономических ресурсов;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факторы, влияющие на производительность труда;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механизм рыночного регулирования экономики; анализировать действие рыночных законов, выявлять роль конкуренции;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объяснять роль государства в 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регулировании рыночной экономики; анализировать структуру бюджета государства;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и конкретизировать примерами виды налогов;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функции денег и их роль в экономике;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социально-экономическую роль и функции предпринимательства;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      </w:r>
            <w:proofErr w:type="gramEnd"/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рациональное поведение субъектов экономической деятельности;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экономику семьи; анализировать структуру семейного бюджета;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полученные знания при анализе фактов поведения участников экономической деятельности;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обосновывать связь профессионализма и жизненного успеха.</w:t>
            </w:r>
          </w:p>
        </w:tc>
        <w:tc>
          <w:tcPr>
            <w:tcW w:w="4783" w:type="dxa"/>
          </w:tcPr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практические задания, основанные на ситуациях, связанных с описанием состояния российской экономики;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и оценивать с позиций экономических знаний сложившиеся практики и модели поведения потребителя;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сопоставлять свои потребности и </w:t>
            </w: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возможности, оптимально распределять свои материальные и трудовые ресурсы, составлять семейный бюджет.</w:t>
            </w:r>
          </w:p>
          <w:p w:rsidR="009E239D" w:rsidRPr="009E239D" w:rsidRDefault="009E239D" w:rsidP="00432648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239D" w:rsidRPr="009E239D" w:rsidRDefault="009E239D" w:rsidP="009E239D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239D" w:rsidRPr="009E239D" w:rsidRDefault="009E239D" w:rsidP="009E23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Предпочтительные формы организации учебного процесса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4"/>
        <w:gridCol w:w="4342"/>
        <w:gridCol w:w="3335"/>
      </w:tblGrid>
      <w:tr w:rsidR="009E239D" w:rsidRPr="009E239D" w:rsidTr="00432648">
        <w:trPr>
          <w:jc w:val="center"/>
        </w:trPr>
        <w:tc>
          <w:tcPr>
            <w:tcW w:w="1894" w:type="dxa"/>
            <w:shd w:val="clear" w:color="auto" w:fill="auto"/>
          </w:tcPr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уроков</w:t>
            </w:r>
          </w:p>
        </w:tc>
        <w:tc>
          <w:tcPr>
            <w:tcW w:w="4342" w:type="dxa"/>
            <w:shd w:val="clear" w:color="auto" w:fill="auto"/>
          </w:tcPr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3335" w:type="dxa"/>
            <w:shd w:val="clear" w:color="auto" w:fill="auto"/>
          </w:tcPr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работы</w:t>
            </w:r>
          </w:p>
        </w:tc>
      </w:tr>
      <w:tr w:rsidR="009E239D" w:rsidRPr="009E239D" w:rsidTr="00432648">
        <w:trPr>
          <w:jc w:val="center"/>
        </w:trPr>
        <w:tc>
          <w:tcPr>
            <w:tcW w:w="1894" w:type="dxa"/>
            <w:shd w:val="clear" w:color="auto" w:fill="auto"/>
          </w:tcPr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игра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дискуссия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практикум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- лабораторная работа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- беседа</w:t>
            </w:r>
          </w:p>
        </w:tc>
        <w:tc>
          <w:tcPr>
            <w:tcW w:w="4342" w:type="dxa"/>
            <w:shd w:val="clear" w:color="auto" w:fill="auto"/>
          </w:tcPr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игровые;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дискуссии;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проектная технология; 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проблемно-деятельностное</w:t>
            </w:r>
            <w:proofErr w:type="spellEnd"/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обучение;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развития критического мышления</w:t>
            </w:r>
          </w:p>
        </w:tc>
        <w:tc>
          <w:tcPr>
            <w:tcW w:w="3335" w:type="dxa"/>
            <w:shd w:val="clear" w:color="auto" w:fill="auto"/>
          </w:tcPr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Группы с переменным составом</w:t>
            </w:r>
          </w:p>
          <w:p w:rsidR="009E239D" w:rsidRPr="009E239D" w:rsidRDefault="009E239D" w:rsidP="004326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9D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</w:tbl>
    <w:p w:rsidR="009E239D" w:rsidRPr="009E239D" w:rsidRDefault="009E239D" w:rsidP="009E23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E239D" w:rsidRPr="009E239D" w:rsidRDefault="009E239D" w:rsidP="009E23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Преобладающие формы  контроля знаний, умений, навыков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 Основными формами контроля знаний, умений, навыков являются: текущий и промежуточный контроль знаний, промежуточная   аттестация, которые позволяют:</w:t>
      </w:r>
    </w:p>
    <w:p w:rsidR="009E239D" w:rsidRPr="009E239D" w:rsidRDefault="009E239D" w:rsidP="009E239D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определить фактический уровень знаний, умений и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навыков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 по предмету (согласно учебного плана);</w:t>
      </w:r>
    </w:p>
    <w:p w:rsidR="009E239D" w:rsidRPr="009E239D" w:rsidRDefault="009E239D" w:rsidP="009E239D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9E239D" w:rsidRPr="009E239D" w:rsidRDefault="009E239D" w:rsidP="009E239D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осуществить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реализацией образовательной программы (учебного плана) и программ учебных курсов.</w:t>
      </w:r>
    </w:p>
    <w:p w:rsidR="009E239D" w:rsidRPr="009E239D" w:rsidRDefault="009E239D" w:rsidP="009E239D">
      <w:pPr>
        <w:widowControl w:val="0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1.Текущий контроль знаний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– проверка знаний обучающихся через опросы, самостоятельные и контрольные работы, зачеты, тестирование и т.п. в рамках урока,  терминологический диктант, тестовая работа, рабата с карточками.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Изучение  разделов завершается  повторительно-обобщающими уроками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>в форме тестирования, работы с документами).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2.Промежуточный контроль знаний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 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проводится в соответствии с установленным годовым календарным учебным графиком.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E239D" w:rsidRPr="009E239D" w:rsidRDefault="009E239D" w:rsidP="009E23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</w:rPr>
        <w:t>Критерии оценивания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 устном ответе ученик должен: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>целостно излагать материал; показать свои умственные и словесные способности, используя не формалистические, а реальные обществоведческие понятия;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>продемонстрировать степень понимания специфических особенностей обществоведческих знаний;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>локально мыслить, глубоко понимать комплексную причинную связь;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>правильно приводить примеры для доказательства положения не только из учебника, но самостоятельно.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устного ответа.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«5» -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«4» - 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«3» - в усвоении материала имеются пробелы, он излагается не последовательно, отдельные умения недостаточно сформированы; выводы и обобщения аргументированы слабо, в них допускаются ошибки;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«2» - основное содержание материала не усвоено, выводов и обобщений нет;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«1» - материал не усвоен, ответ по существу отсутствует.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письменного ответа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1. Представление собственной точки зрения (позиции, отношения) при раскрытии проблемы.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2.  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3. Аргументация своей позиции с опорой на факты общественной жизни или собственный опыт.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«5»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«4»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«3» ставится, если 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Оценка «2» ставится, если представлена собственная позиция по поднятой проблеме на бытовом уровне без аргументации.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эссе.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Отметка «5» выставляется в том случае, если учащийся или экзаменующийся в полном объеме выполнил предъявляемые задания: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и сформулировал проблему, поднимаемую автором цитаты;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раскрыл проблему на теоретическом уровне (в связях и с обоснованием) с использованием научной терминологии в контексте задания;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раскрытии проблемы;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аргументировал свою позицию с опорой на факты общественной жизни или на социальный личный опыт;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продемонстрировал базовые знания смежных предметных областей (естествознание, искусство и т.д.);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Отметка «4» выставляется в том случае, если учащийся: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осуществил поиск социальной информации и извлек знания по заданной теме;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и сформулировал идею, главную мысль текста;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ответе на вопросы текста;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аргументировал свою позицию с опорой на теоретические знания базового курса;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обнаружил затруднения в применении базовых знаний смежных предметных областей (естествознание, искусство и т.д.);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не сумел интерпретировать полученную информацию и представить ее в различных знаковых системах;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Отметка «3» выставляется в том случае, если учащийся: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не смог осуществить поиск социальной информации и извлечь необходимый объем знаний по заданной теме;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проблему, но не смог ее сформулировать;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попытался раскрыть проблему при формальном использовании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обществоведчских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терминов на бытовом уровне;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раскрытии проблемы;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аргументация слабо связана с раскрытием проблемы, хотя приведены аргументы с опорой на факты личного социального опыта.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Отметка «2» выставляется в том случае, если учащийся: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выполнил менее одной третьей части предлагаемых заданий;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не увидел проблему, не смог определить основную идею, мысль текста;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не раскрыл проблему;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собственную точку зрения представил формально (высказал согласие или несогласие с мнением автора);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аргументация отсутствует;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ab/>
        <w:t>информация дана не в контексте задания.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75-100% - отлично «5»; 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60-74% - хорошо «4» 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50-59% - удовлетворительно «3»;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менее 50% - неудовлетворительно «2»;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пятью баллами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четырьмя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тремя баллами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полное отсутствие работы - отметка </w:t>
      </w: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«2»</w:t>
      </w:r>
      <w:r w:rsidRPr="009E23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E239D" w:rsidRPr="009E239D" w:rsidRDefault="009E239D" w:rsidP="009E23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Отметка «5»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активная и правильная работа учащегося на уроке;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выполнение дополнительных заданий в виде сообщений и проектов;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высокий уровень знания базового материала;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Отметка «4»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активная, но иногда с ошибками работа учащегося на уроке;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выполнение дополнительных заданий по желанию;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высокий уровень знания базового материала;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Отметка «3» </w:t>
      </w:r>
      <w:r w:rsidRPr="009E239D">
        <w:rPr>
          <w:rFonts w:ascii="Times New Roman" w:eastAsia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отсутствие самостоятельной активности на уроке;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отсутствие выполнения дополнительных заданий;</w:t>
      </w:r>
    </w:p>
    <w:p w:rsidR="009E239D" w:rsidRPr="009E239D" w:rsidRDefault="009E239D" w:rsidP="009E23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. Учебно-методическое информационное обеспечение учебного процесса.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УМК:  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 xml:space="preserve">Обществознание. 5 класс: учебн. для общеобразоват. организаций / [Л.Н. Боголюбов, Н.Ф. Виноградова, Н.И. Городецкая и др.]; под ред. Л. Н. Боголюбова, Л. Ф. Ивановой. – 6-е изд. – М.: Просвещение, 2015 . – 127 с. : ил., карт. 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Митькин А.С.  Рабочая тетрадь по обществознанию, 5 класс. ФГОС К учебнику под ред. Л.Н. Боголюбова и др. «Обществознание 5 класс». - М.: Экзамен, 2013.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E239D">
        <w:rPr>
          <w:rFonts w:ascii="Times New Roman" w:hAnsi="Times New Roman" w:cs="Times New Roman"/>
          <w:sz w:val="24"/>
          <w:szCs w:val="24"/>
          <w:lang w:val="tt-RU"/>
        </w:rPr>
        <w:t>Рабочие программы. Обществознание. Под ред. Боголюбова Л.Н. Пособие для учителей общеобразовательных учреждений, М.: Просвещение, 2013.</w:t>
      </w:r>
    </w:p>
    <w:p w:rsidR="009E239D" w:rsidRPr="009E239D" w:rsidRDefault="009E239D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учащихся:</w:t>
      </w:r>
    </w:p>
    <w:p w:rsidR="009E239D" w:rsidRPr="009E239D" w:rsidRDefault="009E239D" w:rsidP="009E2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«Обществознание в вопросах и ответах», пособие-репетитор, под ред. О.С.Белокрыловой. –  Ростов, 2009.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Жадаев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Д.Н.,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Брехач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Р.А. Обществознание. </w:t>
      </w:r>
      <w:proofErr w:type="spellStart"/>
      <w:r w:rsidRPr="009E239D">
        <w:rPr>
          <w:rFonts w:ascii="Times New Roman" w:eastAsia="Times New Roman" w:hAnsi="Times New Roman" w:cs="Times New Roman"/>
          <w:sz w:val="24"/>
          <w:szCs w:val="24"/>
        </w:rPr>
        <w:t>Компетентностно</w:t>
      </w:r>
      <w:proofErr w:type="spell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ор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>иентированные задания. –  Росто</w:t>
      </w: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</w:rPr>
        <w:t>в-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на -Дону: Легион, 2011.</w:t>
      </w:r>
    </w:p>
    <w:p w:rsidR="009E239D" w:rsidRPr="009E239D" w:rsidRDefault="009E239D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Дополнительная литература для учителя:</w:t>
      </w:r>
    </w:p>
    <w:p w:rsidR="009E239D" w:rsidRPr="009E239D" w:rsidRDefault="009E239D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Обществознание. 5 класс: рабочая программа и технологические карты уроков по учебнику под ред. Боголюбова Л.Н. – Волгоград: Учитель, 2013.</w:t>
      </w:r>
    </w:p>
    <w:p w:rsidR="009E239D" w:rsidRPr="009E239D" w:rsidRDefault="009E239D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E239D">
        <w:rPr>
          <w:rFonts w:ascii="Times New Roman" w:eastAsia="Times New Roman" w:hAnsi="Times New Roman" w:cs="Times New Roman"/>
          <w:sz w:val="24"/>
          <w:szCs w:val="24"/>
        </w:rPr>
        <w:t>Кравченко А.И. Задачник по обществознанию. – М.:  Русское слово, 2009.</w:t>
      </w:r>
    </w:p>
    <w:p w:rsidR="009E239D" w:rsidRPr="009E239D" w:rsidRDefault="009E239D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E239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Цифровые образовательные ресурсы:</w:t>
      </w:r>
    </w:p>
    <w:p w:rsidR="009E239D" w:rsidRPr="009E239D" w:rsidRDefault="000A67C5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rsnet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Официальная Россия (сервер орга</w:t>
      </w:r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нов государственной власти Российской Федерации).</w:t>
      </w:r>
      <w:proofErr w:type="gramEnd"/>
    </w:p>
    <w:p w:rsidR="009E239D" w:rsidRPr="009E239D" w:rsidRDefault="000A67C5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president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kremlin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Президент Российской Федерации.</w:t>
      </w:r>
      <w:proofErr w:type="gramEnd"/>
    </w:p>
    <w:p w:rsidR="009E239D" w:rsidRPr="009E239D" w:rsidRDefault="000A67C5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rsnet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Судебная власть Российской Федерации.</w:t>
      </w:r>
      <w:proofErr w:type="gramEnd"/>
    </w:p>
    <w:p w:rsidR="009E239D" w:rsidRPr="009E239D" w:rsidRDefault="000A67C5" w:rsidP="009E239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jurizdat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editions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official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lcrf</w:t>
        </w:r>
        <w:proofErr w:type="spellEnd"/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Собрание зако</w:t>
      </w:r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нодательства Российской Федерации.</w:t>
      </w:r>
      <w:proofErr w:type="gramEnd"/>
    </w:p>
    <w:p w:rsidR="009E239D" w:rsidRPr="009E239D" w:rsidRDefault="000A67C5" w:rsidP="009E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socionet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proofErr w:type="spellStart"/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>Соционет</w:t>
      </w:r>
      <w:proofErr w:type="spellEnd"/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>: информационное про</w:t>
      </w:r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softHyphen/>
        <w:t>странство по общественным наукам.</w:t>
      </w:r>
    </w:p>
    <w:p w:rsidR="009E239D" w:rsidRPr="009E239D" w:rsidRDefault="009E239D" w:rsidP="009E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239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proofErr w:type="gramEnd"/>
      <w:r w:rsidRPr="009E239D">
        <w:rPr>
          <w:rFonts w:ascii="Times New Roman" w:eastAsia="Times New Roman" w:hAnsi="Times New Roman" w:cs="Times New Roman"/>
          <w:sz w:val="24"/>
          <w:szCs w:val="24"/>
          <w:u w:val="single"/>
        </w:rPr>
        <w:t>: //</w:t>
      </w:r>
      <w:hyperlink r:id="rId10" w:history="1">
        <w:r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gks</w:t>
        </w:r>
        <w:proofErr w:type="spellEnd"/>
        <w:r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Федеральная служба государственной статистики: базы данных, статистическая информация.</w:t>
      </w:r>
    </w:p>
    <w:p w:rsidR="009E239D" w:rsidRPr="009E239D" w:rsidRDefault="000A67C5" w:rsidP="009E23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alleng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social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2.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htm</w:t>
        </w:r>
        <w:proofErr w:type="spellEnd"/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Образовательные ре</w:t>
      </w:r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softHyphen/>
        <w:t>сурсы Интернета — обществознание.</w:t>
      </w:r>
      <w:proofErr w:type="gramEnd"/>
      <w:r w:rsidRPr="009E239D">
        <w:fldChar w:fldCharType="begin"/>
      </w:r>
      <w:r w:rsidR="009E239D" w:rsidRPr="009E239D">
        <w:instrText>HYPERLINK "http://www.subscribe.ru/catalog/economics.education.eidos6social"</w:instrText>
      </w:r>
      <w:r w:rsidRPr="009E239D">
        <w:fldChar w:fldCharType="separate"/>
      </w:r>
      <w:proofErr w:type="gramStart"/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http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://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www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subscribe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spellStart"/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ru</w:t>
      </w:r>
      <w:proofErr w:type="spellEnd"/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catalog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economics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education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spellStart"/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eidos</w:t>
      </w:r>
      <w:proofErr w:type="spellEnd"/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9E239D" w:rsidRPr="009E239D">
        <w:rPr>
          <w:rStyle w:val="a8"/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social</w:t>
      </w:r>
      <w:r w:rsidRPr="009E239D">
        <w:fldChar w:fldCharType="end"/>
      </w:r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Обществознание в школе (дистанционное обучение).</w:t>
      </w:r>
      <w:proofErr w:type="gramEnd"/>
    </w:p>
    <w:p w:rsidR="009E239D" w:rsidRPr="009E239D" w:rsidRDefault="000A67C5" w:rsidP="009E23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lenta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  —   актуальные   новости   общественной жизни.</w:t>
      </w:r>
      <w:proofErr w:type="gramEnd"/>
    </w:p>
    <w:p w:rsidR="009E239D" w:rsidRDefault="000A67C5" w:rsidP="009D1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hyperlink r:id="rId13" w:history="1">
        <w:proofErr w:type="gram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fom</w:t>
        </w:r>
        <w:proofErr w:type="spellEnd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9E239D" w:rsidRPr="009E239D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t xml:space="preserve"> — Фонд общественного мнения (социо</w:t>
      </w:r>
      <w:r w:rsidR="009E239D" w:rsidRPr="009E239D">
        <w:rPr>
          <w:rFonts w:ascii="Times New Roman" w:eastAsia="Times New Roman" w:hAnsi="Times New Roman" w:cs="Times New Roman"/>
          <w:sz w:val="24"/>
          <w:szCs w:val="24"/>
        </w:rPr>
        <w:softHyphen/>
        <w:t>логические исследования).</w:t>
      </w:r>
      <w:proofErr w:type="gramEnd"/>
    </w:p>
    <w:p w:rsidR="009E239D" w:rsidRDefault="009E239D" w:rsidP="00E654D3">
      <w:pPr>
        <w:pStyle w:val="a4"/>
        <w:jc w:val="center"/>
        <w:rPr>
          <w:rFonts w:ascii="Times New Roman" w:hAnsi="Times New Roman" w:cs="Times New Roman"/>
          <w:b/>
          <w:sz w:val="24"/>
        </w:rPr>
      </w:pPr>
    </w:p>
    <w:p w:rsidR="00E654D3" w:rsidRDefault="00E654D3" w:rsidP="00E654D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Тематическое планирование курса «Обществознание»</w:t>
      </w:r>
    </w:p>
    <w:p w:rsidR="00E654D3" w:rsidRDefault="00E654D3" w:rsidP="00E654D3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 класс (35 часов)</w:t>
      </w:r>
    </w:p>
    <w:tbl>
      <w:tblPr>
        <w:tblStyle w:val="a5"/>
        <w:tblpPr w:leftFromText="180" w:rightFromText="180" w:vertAnchor="text" w:horzAnchor="margin" w:tblpXSpec="center" w:tblpY="182"/>
        <w:tblW w:w="15795" w:type="dxa"/>
        <w:tblLayout w:type="fixed"/>
        <w:tblLook w:val="04A0"/>
      </w:tblPr>
      <w:tblGrid>
        <w:gridCol w:w="704"/>
        <w:gridCol w:w="2096"/>
        <w:gridCol w:w="708"/>
        <w:gridCol w:w="851"/>
        <w:gridCol w:w="1451"/>
        <w:gridCol w:w="1275"/>
        <w:gridCol w:w="2550"/>
        <w:gridCol w:w="2408"/>
        <w:gridCol w:w="1984"/>
        <w:gridCol w:w="898"/>
        <w:gridCol w:w="870"/>
      </w:tblGrid>
      <w:tr w:rsidR="00E654D3" w:rsidTr="009D1480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ind w:right="-2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Параграф учебника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 и формы контроля</w:t>
            </w:r>
          </w:p>
        </w:tc>
        <w:tc>
          <w:tcPr>
            <w:tcW w:w="6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E654D3" w:rsidTr="009D1480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 УУД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E654D3" w:rsidTr="009D1480">
        <w:tc>
          <w:tcPr>
            <w:tcW w:w="15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Введение в курс обществознание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(1 ч)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объяснять значение понятий общество, обществознание, государственные символы, сферы жизни общества, описывать общественные науки, сравнивать социальные объекты, выясняя их общие черты и различия, овладевать принципом работы с учебником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организовывать учебное взаимодействие в группе, определять собственное отношение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явлениям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общественной жизни, формулировать свою точку зрения, самостоятельно обнаруживать и формулировать учебную проблему, выбирать средства </w:t>
            </w:r>
            <w:r>
              <w:rPr>
                <w:rFonts w:ascii="Times New Roman" w:hAnsi="Times New Roman" w:cs="Times New Roman"/>
              </w:rPr>
              <w:lastRenderedPageBreak/>
              <w:t>достижения цели, давать определения понятиям, анализировать,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стартовой мотивации к изучению нового материала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Глава 1. Человек (5 ч)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Загадка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объяснять и применять понятийный аппарат понятий человек, социальное и биологическое существо, наследственность, инстинкт, эмоции, анализировать, сопоставлять и систематизировать информацию из различных исторических и современных источников, объяснять значение трудовой деятельности человека для личности и общества, сравнивать объекты, выявлять их общие и различные черты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группах, формулировать свою точку зрения, развивать умение точно и грамотно выражать свои мысли, самостоятельно обнаруживать и формулировать учебную проблему, осуществлять расширенный поиск информации, давать определения понятиям,  анализировать,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мотивации, направленной на активное и созидательное участие в общественной и государственной жизни, заинтересованность не только в личном успехе, но и в развитии различных сторон жизни общества, воспитание ответственности за принятие решений, развитие творческих способностей учащихся через активные формы деятельности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Отрочество – особая пора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текстом учебника по заданиям </w:t>
            </w:r>
          </w:p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учащиеся научаться объяснять явления и процессы социальной действительности с научных позиций, анализировать реальные социальные ситуации, выбирать адекватные способы деятельности и </w:t>
            </w:r>
            <w:r>
              <w:rPr>
                <w:sz w:val="22"/>
                <w:szCs w:val="22"/>
              </w:rPr>
              <w:lastRenderedPageBreak/>
              <w:t>модели поведения в рамках реализуемых соц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олей, свойственных подросткам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организовывать учебное взаимодействие в группах, составлять план действий,  осуществлять расширенный поиск информации, давать </w:t>
            </w:r>
            <w:r>
              <w:rPr>
                <w:rFonts w:ascii="Times New Roman" w:hAnsi="Times New Roman" w:cs="Times New Roman"/>
              </w:rPr>
              <w:lastRenderedPageBreak/>
              <w:t>определения понятиям,  анализировать,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ценностных ориентиров, основанных на идеях убежденности в важности ответственного поведения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общаться (практикум)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доп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нформацией, с вопросами учебника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научаться объяснять значение понятий общение, конфликт, выявлять характерные черты общения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 и грамотно выражать свои мысли, отстаивать свою точку зрения в процессе дискуссии, анализ результатов исследований и их фиксирование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способности анализировать собственные поступки, нести ответственность, развитие творческих способностей через активные формы деятельности, воспитание доброго, уважительного отношения к людям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. Семья </w:t>
            </w:r>
          </w:p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(7 ч)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 и семейные отношения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овладевают целостными представлениями о семье, научаться объяснять ключевые понятия семья, поколение, научаться понимать побудительные мотивы в формировании семьи, проводить сравнительный анализ семейного уклада, существовавшего в прошлом и современного, применять соц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нравственные нормы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самостоятельно организовывать учебное взаимодействие, определять собственное отношение к явлениям современной жизни, формулировать свою точку зрения, составлять план действий, давать определения понятиям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отношения к семье как к одной из важнейших ценностей человека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таблицы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научаться давать характеристику рачительного хозяина, анализировать факторы, влияющие на экономику семьи, систематизировать обществоведческую информацию и представлять ее в виде семейного бюджета, понимать роль нравственных норм как решающих регуляторов общественной жизни, узнают о значении коммуникации в межличностном общении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взаимодействие, определять собственное отношение к явлениям современной жизни, формулировать свою точку зрения, составлять план действий, давать определения понятиям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осознанного понимания значения семьи в жизни человека и общества, уважительного и заботливого отношения к членам семьи, принятие ценностей семейной жизни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15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научаться давать характеристику рачительного хозяина, анализировать факторы, влияющие на экономику семьи, систематизировать обществоведческую информацию и представлять ее в виде семейного бюджета, понимать роль нравственных норм как решающих регуляторов общественной жизни, узнают о значении коммуникации в межличностном общении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взаимодействие, определять собственное отношение к явлениям современной жизни, формулировать свою точку зрения, составлять план действий, давать определения понятиям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осознанного понимания значения семьи в жизни человека и общества, уважительного и заботливого отношения к членам семьи, принятие ценностей семейной жизни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</w:t>
            </w: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Свободное время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кроссворда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учащиеся научаться </w:t>
            </w:r>
            <w:r>
              <w:rPr>
                <w:rFonts w:ascii="Times New Roman" w:hAnsi="Times New Roman" w:cs="Times New Roman"/>
              </w:rPr>
              <w:lastRenderedPageBreak/>
              <w:t xml:space="preserve">давать характеристику видов свободного времени, анализировать факторы, влияющие на выбор того или иного досуга подростков, принимать решения и осуществлять осознанный выбор в познавательной деятельности, устанавливать причинно-следственные связи, строить </w:t>
            </w:r>
            <w:proofErr w:type="gramStart"/>
            <w:r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</w:rPr>
              <w:t>, умозаключения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>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формирование </w:t>
            </w:r>
            <w:r>
              <w:rPr>
                <w:sz w:val="22"/>
                <w:szCs w:val="22"/>
              </w:rPr>
              <w:lastRenderedPageBreak/>
              <w:t xml:space="preserve">ответственного отношения к саморазвитию на основе мотивации к познанию, осознанному выбору и построению дальнейшей индивидуальной траектории образования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Семья (урок обобщения и систематизации знаний)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тестами контрольной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овладеют целостными представлениями о семье, научаться объяснять ключевые понятия семья, поколение, проводить сравнительный анализ семейного уклада,  существовавшего в прошлом и современного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отношения к семье как к одной из важнейших ценностей человека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>. Школа (6 ч)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в жизни человека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характеризовать систему образования РФ, сравнивать социальные объекты, определяя их общие </w:t>
            </w:r>
            <w:r>
              <w:rPr>
                <w:rFonts w:ascii="Times New Roman" w:hAnsi="Times New Roman" w:cs="Times New Roman"/>
              </w:rPr>
              <w:lastRenderedPageBreak/>
              <w:t xml:space="preserve">черты и различия, находить нужную социальную информацию разного типа, давать оценку разным общественным явлениям с </w:t>
            </w:r>
            <w:proofErr w:type="gramStart"/>
            <w:r>
              <w:rPr>
                <w:rFonts w:ascii="Times New Roman" w:hAnsi="Times New Roman" w:cs="Times New Roman"/>
              </w:rPr>
              <w:t>позиций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одобряемых в современном российском обществе социальных ценностей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организовывать учебное взаимодействие в группе, формулировать </w:t>
            </w:r>
            <w:r>
              <w:rPr>
                <w:rFonts w:ascii="Times New Roman" w:hAnsi="Times New Roman" w:cs="Times New Roman"/>
              </w:rPr>
              <w:lastRenderedPageBreak/>
              <w:t>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мотивации к активному ученику, осознание необходимости </w:t>
            </w:r>
            <w:r>
              <w:rPr>
                <w:rFonts w:ascii="Times New Roman" w:hAnsi="Times New Roman" w:cs="Times New Roman"/>
              </w:rPr>
              <w:lastRenderedPageBreak/>
              <w:t>получения достойного образования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и самообразование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информацией из доп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 xml:space="preserve">сточников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характеризовать формы самообразования, оценивать собственные умения учиться и возможности его развития; находить нужную социальную информацию, сопоставлять процесс образования и самообразования, освоить алгоритм процесса получения знаний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цели и способы взаимодействия, планировать общие способы работы, обмениваться знаниями между членами группы для принятия эффективных совместных решений, формировать целевые установки учебной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ответственного отношения к учению, готовности к саморазвитию и самообразованию на основе мотивации к обучению и познанию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15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Одноклассники, сверстники, друзья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Сочинение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характеризовать дружбу в подростковом возрасте, объяснять, что мешает дружбе и что ей помогает; различать понятие друг, товарищ, сверстник; понимать роль основных нравственных и правовых понятий как решающих регуляторов общественной жизни, </w:t>
            </w:r>
            <w:r>
              <w:rPr>
                <w:rFonts w:ascii="Times New Roman" w:hAnsi="Times New Roman" w:cs="Times New Roman"/>
              </w:rPr>
              <w:lastRenderedPageBreak/>
              <w:t>применять эти нормы и правила при анализе и оценке реальных соц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итуаций, руководствоваться этими нормами и правилами в повседневной жизни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организовывать учебное сотрудничество и совместную деятельность с учителем и сверстниками; работать индивидуально и в группах: находить общее решение и разрешать конфликты на основе </w:t>
            </w:r>
            <w:r>
              <w:rPr>
                <w:rFonts w:ascii="Times New Roman" w:hAnsi="Times New Roman" w:cs="Times New Roman"/>
              </w:rPr>
              <w:lastRenderedPageBreak/>
              <w:t>согласования позиций и учета интересов; формулировать, аргументировать и отстаивать свое мнение, выслушивать мнения членов команды, работая над проектом; определять понятия; создавать обобщения, устанавливать аналогии, классифицировать, самостоятельно выбирать основания и критерии для классификации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языку; готовности и способности вести диалог с другими людьми и </w:t>
            </w:r>
            <w:r>
              <w:rPr>
                <w:rFonts w:ascii="Times New Roman" w:hAnsi="Times New Roman" w:cs="Times New Roman"/>
              </w:rPr>
              <w:lastRenderedPageBreak/>
              <w:t>достигать в нем взаимопонимания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(урок обобщения и систематизации знаний)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овладевать целостными представлениями о школьной жизни; научиться объяснять ключевые понятия образование, самообразование, понимать побудительную роль мотивов в формировании дружбы, значение коммуникации в межличностном общении; давать характеристику системы образования в РФ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учебное сотрудничество и совместную деятельность с учителем и сверстниками; формулировать, аргументировать и отстаивать свое мнение;  анализировать,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ответственного отношения к учению; готовности и способности учащегося к саморазвитию и самообразованию на основе мотивации обучению и познанию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</w:rPr>
              <w:t xml:space="preserve">. Труд 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(6 ч)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 – основа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различать виды труда; понимать значение трудовой деятельности для общества и личности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работать индивидуально и в группах, формулировать, аргументировать и отстаивать свою точку </w:t>
            </w:r>
            <w:r>
              <w:rPr>
                <w:rFonts w:ascii="Times New Roman" w:hAnsi="Times New Roman" w:cs="Times New Roman"/>
              </w:rPr>
              <w:lastRenderedPageBreak/>
              <w:t>зрения; ставить и формулировать для себя задачи, находить решения учебных проблем, определять последовательность действий; сравнивать, анализировать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мотивации, направленной на активное и созидательное участие в </w:t>
            </w:r>
            <w:r>
              <w:rPr>
                <w:rFonts w:ascii="Times New Roman" w:hAnsi="Times New Roman" w:cs="Times New Roman"/>
              </w:rPr>
              <w:lastRenderedPageBreak/>
              <w:t>общественной и государственной жизни; заинтересованности не только в личном успехе, но и в развитии различных сторон общественной жизни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22-23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Труд и творчество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таблицы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выявлять характерные черты трудовой деятельности человека, объяснять смысл понятий мастер, ремесленник, связь слов творчество, творение, творец; систематизировать обществоведческую информацию и представлять ее в виде таблицы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организовывать учебное взаимодействие в группе, формулировать собственную точку зрения и отстаивать ее, определять последовательность промежуточных целей с учетом конечного результата, составлять план действий, осуществлять расширенный поиск информации, давать определения понятий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мотивации, направленной на активное и созидательно участие в общественной жизни;  заинтересованности не только в личном успехе, но и в развитии различных сторон общественной жизни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24-25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творчеству (практикум)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Контрольная работа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выявлять характерные особенности процесса творчества в науке и искусстве; приводить примеры проявления творчества в науке и искусстве; оформлять и презентовать проделанную работу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жизни;  формулировать собственную точку зрения и отстаивать ее, определять последовательность </w:t>
            </w:r>
            <w:r>
              <w:rPr>
                <w:rFonts w:ascii="Times New Roman" w:hAnsi="Times New Roman" w:cs="Times New Roman"/>
              </w:rPr>
              <w:lastRenderedPageBreak/>
              <w:t>промежуточных целей с учетом конечного результата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</w:rPr>
              <w:t>. Родина (9 ч)</w:t>
            </w:r>
          </w:p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Родина - 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осваивать нравственные и правовые понятия, нормы и правила; научиться понимать роль основных нравственных и правовых понятий как решающих регуляторов общественной жизни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обмениваться знаниями между членами группы; осуществлять расширенный поиск информации с использованием Интернета и библиотеки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самого себя частью своей Родины – России; формирование навыков анализа, индивидуального и коллективного проектирования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15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Родина - Россия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вопросами источника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осваивать нравственные и правовые понятия, нормы и правила; научиться понимать роль основных нравственных и правовых понятий как решающих регуляторов общественной жизни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обмениваться знаниями между членами группы; осуществлять расширенный поиск информации с использованием Интернета и библиотеки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самого себя частью своей Родины – России; формирование навыков анализа, индивидуального и коллективного проектирования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Государственные символы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 учебника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описывать основные символы и государственную символику; проявлять приверженность гуманистическим и демократическим ценностям, патриотизму и гражданственности;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критично относиться к своему мнению, с достоинством признавать его ошибочность (если оно таково) и корректировать его; анализировать, сравнивать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российской гражданской идентичности: патриотизма, любви к Родине, чувство гордости за свое Отечество, его прошлое и настоящее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Гражданин России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Конституцией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научиться объяснять значение понятия гражданин и основные права и обязанности граждан РФ; понимать роль основных нравственных и </w:t>
            </w:r>
            <w:r>
              <w:rPr>
                <w:rFonts w:ascii="Times New Roman" w:hAnsi="Times New Roman" w:cs="Times New Roman"/>
              </w:rPr>
              <w:lastRenderedPageBreak/>
              <w:t>правовых понятий как решающих регуляторов общественной жизни, применять эти нормы и правила при анализе и оценке деятельности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точно и грамотно выражать свои мысли, отстаивать свою точку зрения в процессе дискуссии; выстраивать алгоритм действий;  </w:t>
            </w:r>
            <w:r>
              <w:rPr>
                <w:rFonts w:ascii="Times New Roman" w:hAnsi="Times New Roman" w:cs="Times New Roman"/>
              </w:rPr>
              <w:lastRenderedPageBreak/>
              <w:t>осуществлять расширенный поиск информации; анализировать и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мотивации на посильное и созидательное участие в жизни общества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32-33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– многонациональный народ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научаться понимать богатство и неповторимость многонациональной культуры России; обсуждать необходимость выстраивания диалога между представителями различных национальностей, овладевать различными видами публичных выступлений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 и грамотно выражать свои мысли, отстаивать свою точку зрения в процессе дискуссии; выстраивать алгоритм действий;  осуществлять расширенный поиск информации; анализировать и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уважительного отношения к представителям разных национальностей; развитие стремления быть терпимым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уважать людей любой национальности (практикум)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дополнительными источниками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исследовать несложные связи и зависимости, определять характеристики изучаемого объекта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точно и грамотно выражать свои мысли, отстаивать свою точку зрения в процессе дискуссии; выстраивать алгоритм действий;  осуществлять расширенный поиск информации; анализировать и сравнивать, классифицировать и обобщать факты и явления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уважительного отношения к представителям разных национальностей; развитие стремления быть терпимым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4D3" w:rsidTr="009D14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заданиями теста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Итоговая контрольная работа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выбор верных критериев для сравнения; </w:t>
            </w:r>
            <w:r>
              <w:rPr>
                <w:rFonts w:ascii="Times New Roman" w:hAnsi="Times New Roman" w:cs="Times New Roman"/>
              </w:rPr>
              <w:lastRenderedPageBreak/>
              <w:t>осуществлять поиск и извлечение нужной информации по заданной теме из адаптированных источников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получить навыки учебного сотрудничества в ходе </w:t>
            </w:r>
            <w:r>
              <w:rPr>
                <w:rFonts w:ascii="Times New Roman" w:hAnsi="Times New Roman" w:cs="Times New Roman"/>
              </w:rPr>
              <w:lastRenderedPageBreak/>
              <w:t>индивидуальной работы; строить рассуждения в форме простых суждений об объекте, его свойствах и связях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4D3" w:rsidRDefault="00E65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воспитание у учащихся морально-волевых </w:t>
            </w:r>
            <w:r>
              <w:rPr>
                <w:rFonts w:ascii="Times New Roman" w:hAnsi="Times New Roman" w:cs="Times New Roman"/>
              </w:rPr>
              <w:lastRenderedPageBreak/>
              <w:t>качеств, взаимопомощи и коллективизма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4D3" w:rsidRDefault="00E654D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1480" w:rsidRDefault="009D1480" w:rsidP="009D1480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1480" w:rsidRPr="00E05E33" w:rsidRDefault="009D1480" w:rsidP="009D1480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5E33">
        <w:rPr>
          <w:rFonts w:ascii="Times New Roman" w:hAnsi="Times New Roman"/>
          <w:b/>
          <w:sz w:val="24"/>
          <w:szCs w:val="24"/>
        </w:rPr>
        <w:t>Лист коррекции</w:t>
      </w:r>
    </w:p>
    <w:p w:rsidR="009D1480" w:rsidRPr="00E05E33" w:rsidRDefault="009D1480" w:rsidP="009D1480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000"/>
      </w:tblPr>
      <w:tblGrid>
        <w:gridCol w:w="1089"/>
        <w:gridCol w:w="3627"/>
        <w:gridCol w:w="2378"/>
        <w:gridCol w:w="2379"/>
      </w:tblGrid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  <w:p w:rsidR="009D1480" w:rsidRPr="00E05E33" w:rsidRDefault="009D1480" w:rsidP="00AD0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33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480" w:rsidRPr="00E05E33" w:rsidTr="00AD0847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1480" w:rsidRPr="00E05E33" w:rsidRDefault="009D1480" w:rsidP="00AD0847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E2A" w:rsidRDefault="001E2E2A"/>
    <w:sectPr w:rsidR="001E2E2A" w:rsidSect="00E654D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4334E4"/>
    <w:multiLevelType w:val="multilevel"/>
    <w:tmpl w:val="B9B61B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54D3"/>
    <w:rsid w:val="00057E5B"/>
    <w:rsid w:val="000A67C5"/>
    <w:rsid w:val="001E2E2A"/>
    <w:rsid w:val="003443DC"/>
    <w:rsid w:val="00432648"/>
    <w:rsid w:val="004A3DB6"/>
    <w:rsid w:val="00507460"/>
    <w:rsid w:val="009D1480"/>
    <w:rsid w:val="009E239D"/>
    <w:rsid w:val="00E6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654D3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4">
    <w:name w:val="No Spacing"/>
    <w:uiPriority w:val="1"/>
    <w:qFormat/>
    <w:rsid w:val="00E654D3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E654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E654D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qFormat/>
    <w:rsid w:val="009E239D"/>
    <w:pPr>
      <w:ind w:left="720"/>
      <w:contextualSpacing/>
    </w:pPr>
    <w:rPr>
      <w:rFonts w:eastAsiaTheme="minorHAnsi"/>
      <w:lang w:eastAsia="en-US"/>
    </w:rPr>
  </w:style>
  <w:style w:type="character" w:styleId="a8">
    <w:name w:val="Hyperlink"/>
    <w:basedOn w:val="a0"/>
    <w:uiPriority w:val="99"/>
    <w:unhideWhenUsed/>
    <w:rsid w:val="009E239D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9E239D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rizdat.ru/editions/official/lcrf" TargetMode="External"/><Relationship Id="rId13" Type="http://schemas.openxmlformats.org/officeDocument/2006/relationships/hyperlink" Target="http://www.f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snet.ru/" TargetMode="External"/><Relationship Id="rId12" Type="http://schemas.openxmlformats.org/officeDocument/2006/relationships/hyperlink" Target="http://www.lent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esident.kremlin.ru/" TargetMode="External"/><Relationship Id="rId11" Type="http://schemas.openxmlformats.org/officeDocument/2006/relationships/hyperlink" Target="http://www.alleng.ru/edu/social2.htm" TargetMode="External"/><Relationship Id="rId5" Type="http://schemas.openxmlformats.org/officeDocument/2006/relationships/hyperlink" Target="http://www.rsne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k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cio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36</Pages>
  <Words>12404</Words>
  <Characters>70709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User</cp:lastModifiedBy>
  <cp:revision>7</cp:revision>
  <dcterms:created xsi:type="dcterms:W3CDTF">2018-08-07T16:06:00Z</dcterms:created>
  <dcterms:modified xsi:type="dcterms:W3CDTF">2018-09-19T18:14:00Z</dcterms:modified>
</cp:coreProperties>
</file>